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7C65" w14:textId="77777777" w:rsidR="00CA1278" w:rsidRDefault="00CA1278" w:rsidP="00CA1278">
      <w:pPr>
        <w:ind w:left="720" w:hanging="360"/>
      </w:pPr>
    </w:p>
    <w:p w14:paraId="3C0CB084" w14:textId="77777777" w:rsidR="00CA1278" w:rsidRDefault="00CA1278" w:rsidP="00CA1278">
      <w:pPr>
        <w:shd w:val="clear" w:color="auto" w:fill="E7FCFF"/>
        <w:jc w:val="center"/>
        <w:rPr>
          <w:b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 wp14:anchorId="3C35A314" wp14:editId="70BDFD98">
            <wp:extent cx="876300" cy="809625"/>
            <wp:effectExtent l="0" t="0" r="0" b="9525"/>
            <wp:docPr id="4" name="Obrázek 1" descr="C:\Users\Květa\Desktop\Logo 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92" cy="8125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3B6AD6D" wp14:editId="5227F627">
            <wp:extent cx="819150" cy="828675"/>
            <wp:effectExtent l="0" t="0" r="0" b="9525"/>
            <wp:docPr id="5" name="Obrázek 5" descr="C:\Users\Květa\Desktop\Logo 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45" cy="854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21B21EA" wp14:editId="45F0EF7D">
            <wp:extent cx="857250" cy="800100"/>
            <wp:effectExtent l="0" t="0" r="0" b="0"/>
            <wp:docPr id="7" name="Obrázek 2" descr="C:\Users\Květa\Desktop\Logo 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575" cy="811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C35F8F" w14:textId="72447940" w:rsidR="00CA1278" w:rsidRDefault="00CA1278" w:rsidP="00CA1278">
      <w:pPr>
        <w:shd w:val="clear" w:color="auto" w:fill="E7FC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Mateřská škola Praha 10, Benešovská 2291/28, příspěvková organizace</w:t>
      </w:r>
    </w:p>
    <w:p w14:paraId="47EC8B7A" w14:textId="58AFB1A4" w:rsidR="00CA1278" w:rsidRDefault="00CA1278" w:rsidP="00CA1278">
      <w:pPr>
        <w:shd w:val="clear" w:color="auto" w:fill="E7FCFF"/>
        <w:jc w:val="center"/>
        <w:rPr>
          <w:b/>
          <w:sz w:val="26"/>
          <w:szCs w:val="26"/>
        </w:rPr>
      </w:pPr>
    </w:p>
    <w:p w14:paraId="673ED71D" w14:textId="24AB7650" w:rsidR="00CA1278" w:rsidRPr="00646CF7" w:rsidRDefault="00CA1278" w:rsidP="00CA1278">
      <w:pPr>
        <w:shd w:val="clear" w:color="auto" w:fill="E7FCFF"/>
        <w:jc w:val="center"/>
        <w:rPr>
          <w:b/>
          <w:sz w:val="48"/>
          <w:szCs w:val="48"/>
        </w:rPr>
      </w:pPr>
      <w:r w:rsidRPr="00646CF7">
        <w:rPr>
          <w:b/>
          <w:sz w:val="48"/>
          <w:szCs w:val="48"/>
        </w:rPr>
        <w:t>Hodnocení aktivit školního roku 2021/2</w:t>
      </w:r>
      <w:r w:rsidR="00F45E3F">
        <w:rPr>
          <w:b/>
          <w:sz w:val="48"/>
          <w:szCs w:val="48"/>
        </w:rPr>
        <w:t>2</w:t>
      </w:r>
    </w:p>
    <w:p w14:paraId="7BB0944B" w14:textId="77777777" w:rsidR="00CA1278" w:rsidRPr="00443C7D" w:rsidRDefault="00CA1278" w:rsidP="00CA1278">
      <w:pPr>
        <w:pStyle w:val="Odstavecseseznamem"/>
        <w:rPr>
          <w:b/>
          <w:bCs/>
          <w:color w:val="1F497D"/>
        </w:rPr>
      </w:pPr>
    </w:p>
    <w:p w14:paraId="72838EDD" w14:textId="3064734F" w:rsidR="00CA1278" w:rsidRPr="005326C1" w:rsidRDefault="00CA1278" w:rsidP="00443C7D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4"/>
          <w:szCs w:val="24"/>
        </w:rPr>
      </w:pPr>
      <w:r w:rsidRPr="005326C1">
        <w:rPr>
          <w:rFonts w:asciiTheme="minorHAnsi" w:hAnsiTheme="minorHAnsi" w:cstheme="minorHAnsi"/>
          <w:b/>
          <w:bCs/>
          <w:sz w:val="24"/>
          <w:szCs w:val="24"/>
        </w:rPr>
        <w:t>OBLAST UDRŽITELNÍHO ROZVOJE</w:t>
      </w:r>
    </w:p>
    <w:p w14:paraId="692BC04D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57DCF32F" w14:textId="5FBB44F9" w:rsidR="00061DDF" w:rsidRP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Cs w:val="24"/>
          <w:lang w:eastAsia="cs-CZ"/>
        </w:rPr>
      </w:pPr>
      <w:r w:rsidRPr="00061DDF">
        <w:rPr>
          <w:rFonts w:eastAsia="Times New Roman"/>
          <w:iCs/>
          <w:szCs w:val="24"/>
          <w:lang w:eastAsia="cs-CZ"/>
        </w:rPr>
        <w:t>Projekty – dáváme starým předmětům nový život</w:t>
      </w:r>
      <w:r>
        <w:rPr>
          <w:rFonts w:eastAsia="Times New Roman"/>
          <w:iCs/>
          <w:szCs w:val="24"/>
          <w:lang w:eastAsia="cs-CZ"/>
        </w:rPr>
        <w:t>-</w:t>
      </w:r>
      <w:r w:rsidR="005A7C03">
        <w:rPr>
          <w:rFonts w:eastAsia="Times New Roman"/>
          <w:iCs/>
          <w:szCs w:val="24"/>
          <w:lang w:eastAsia="cs-CZ"/>
        </w:rPr>
        <w:t xml:space="preserve"> </w:t>
      </w:r>
      <w:proofErr w:type="gramStart"/>
      <w:r w:rsidRPr="00061DDF">
        <w:rPr>
          <w:rFonts w:eastAsia="Times New Roman"/>
          <w:iCs/>
          <w:szCs w:val="24"/>
          <w:lang w:eastAsia="cs-CZ"/>
        </w:rPr>
        <w:t>vánoce</w:t>
      </w:r>
      <w:proofErr w:type="gramEnd"/>
      <w:r w:rsidRPr="00061DDF">
        <w:rPr>
          <w:rFonts w:eastAsia="Times New Roman"/>
          <w:iCs/>
          <w:szCs w:val="24"/>
          <w:lang w:eastAsia="cs-CZ"/>
        </w:rPr>
        <w:t xml:space="preserve"> „z druhé ruky“.</w:t>
      </w:r>
    </w:p>
    <w:p w14:paraId="526A368D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4FBBAF51" w14:textId="1B9FDA1D" w:rsidR="00061DDF" w:rsidRP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eastAsia="Times New Roman"/>
          <w:iCs/>
          <w:szCs w:val="24"/>
          <w:lang w:eastAsia="cs-CZ"/>
        </w:rPr>
      </w:pPr>
      <w:r w:rsidRPr="00061DDF">
        <w:rPr>
          <w:rFonts w:eastAsia="Times New Roman"/>
          <w:iCs/>
          <w:szCs w:val="24"/>
          <w:lang w:eastAsia="cs-CZ"/>
        </w:rPr>
        <w:t xml:space="preserve">Pěstujeme bylinky, zeleninu, </w:t>
      </w:r>
      <w:proofErr w:type="gramStart"/>
      <w:r w:rsidRPr="00061DDF">
        <w:rPr>
          <w:rFonts w:eastAsia="Times New Roman"/>
          <w:iCs/>
          <w:szCs w:val="24"/>
          <w:lang w:eastAsia="cs-CZ"/>
        </w:rPr>
        <w:t>květiny</w:t>
      </w:r>
      <w:r w:rsidR="00F050B2">
        <w:rPr>
          <w:rFonts w:eastAsia="Times New Roman"/>
          <w:iCs/>
          <w:szCs w:val="24"/>
          <w:lang w:eastAsia="cs-CZ"/>
        </w:rPr>
        <w:t xml:space="preserve"> -</w:t>
      </w:r>
      <w:r w:rsidR="0093395C">
        <w:rPr>
          <w:rFonts w:eastAsia="Times New Roman"/>
          <w:iCs/>
          <w:szCs w:val="24"/>
          <w:lang w:eastAsia="cs-CZ"/>
        </w:rPr>
        <w:t xml:space="preserve"> vnímání</w:t>
      </w:r>
      <w:proofErr w:type="gramEnd"/>
      <w:r w:rsidR="0093395C">
        <w:rPr>
          <w:rFonts w:eastAsia="Times New Roman"/>
          <w:iCs/>
          <w:szCs w:val="24"/>
          <w:lang w:eastAsia="cs-CZ"/>
        </w:rPr>
        <w:t xml:space="preserve"> biodiverzity.</w:t>
      </w:r>
    </w:p>
    <w:p w14:paraId="6E418612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62C163F6" w14:textId="3E25D1B2" w:rsidR="00061DDF" w:rsidRP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eastAsia="Times New Roman"/>
          <w:iCs/>
          <w:szCs w:val="24"/>
          <w:lang w:eastAsia="cs-CZ"/>
        </w:rPr>
      </w:pPr>
      <w:r w:rsidRPr="00061DDF">
        <w:rPr>
          <w:rFonts w:eastAsia="Times New Roman"/>
          <w:iCs/>
          <w:szCs w:val="24"/>
          <w:lang w:eastAsia="cs-CZ"/>
        </w:rPr>
        <w:t xml:space="preserve">Staráme se o domácí </w:t>
      </w:r>
      <w:proofErr w:type="gramStart"/>
      <w:r w:rsidRPr="00061DDF">
        <w:rPr>
          <w:rFonts w:eastAsia="Times New Roman"/>
          <w:iCs/>
          <w:szCs w:val="24"/>
          <w:lang w:eastAsia="cs-CZ"/>
        </w:rPr>
        <w:t>zvířata</w:t>
      </w:r>
      <w:r w:rsidR="0093395C">
        <w:rPr>
          <w:rFonts w:eastAsia="Times New Roman"/>
          <w:iCs/>
          <w:szCs w:val="24"/>
          <w:lang w:eastAsia="cs-CZ"/>
        </w:rPr>
        <w:t>- zkušenosti</w:t>
      </w:r>
      <w:proofErr w:type="gramEnd"/>
      <w:r w:rsidR="0093395C">
        <w:rPr>
          <w:rFonts w:eastAsia="Times New Roman"/>
          <w:iCs/>
          <w:szCs w:val="24"/>
          <w:lang w:eastAsia="cs-CZ"/>
        </w:rPr>
        <w:t xml:space="preserve"> o starání se o vše živé.</w:t>
      </w:r>
    </w:p>
    <w:p w14:paraId="3024C549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0DB15119" w14:textId="77777777" w:rsidR="00061DDF" w:rsidRP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eastAsia="Times New Roman"/>
          <w:iCs/>
          <w:szCs w:val="24"/>
          <w:lang w:eastAsia="cs-CZ"/>
        </w:rPr>
      </w:pPr>
      <w:r w:rsidRPr="00061DDF">
        <w:rPr>
          <w:rFonts w:eastAsia="Times New Roman"/>
          <w:iCs/>
          <w:szCs w:val="24"/>
          <w:lang w:eastAsia="cs-CZ"/>
        </w:rPr>
        <w:t>Sázíme nové stromy.</w:t>
      </w:r>
    </w:p>
    <w:p w14:paraId="6680DBCF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787D8916" w14:textId="77777777" w:rsidR="00061DDF" w:rsidRP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eastAsia="Times New Roman"/>
          <w:iCs/>
          <w:szCs w:val="24"/>
          <w:lang w:eastAsia="cs-CZ"/>
        </w:rPr>
      </w:pPr>
      <w:r w:rsidRPr="00061DDF">
        <w:rPr>
          <w:rFonts w:eastAsia="Times New Roman"/>
          <w:iCs/>
          <w:szCs w:val="24"/>
          <w:lang w:eastAsia="cs-CZ"/>
        </w:rPr>
        <w:t>Pečujeme o naši lesní hernu, prostor pro obyvatele lokality.</w:t>
      </w:r>
    </w:p>
    <w:p w14:paraId="0300F89F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574EA754" w14:textId="77777777" w:rsidR="00061DDF" w:rsidRP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eastAsia="Times New Roman"/>
          <w:iCs/>
          <w:szCs w:val="24"/>
          <w:lang w:eastAsia="cs-CZ"/>
        </w:rPr>
      </w:pPr>
      <w:r w:rsidRPr="00061DDF">
        <w:rPr>
          <w:rFonts w:eastAsia="Times New Roman"/>
          <w:iCs/>
          <w:szCs w:val="24"/>
          <w:lang w:eastAsia="cs-CZ"/>
        </w:rPr>
        <w:t>Šetříme energii, hlídáme spotřebu.</w:t>
      </w:r>
    </w:p>
    <w:p w14:paraId="7F762ADD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73575FF6" w14:textId="492CE448" w:rsid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eastAsia="Times New Roman"/>
          <w:iCs/>
          <w:szCs w:val="24"/>
          <w:lang w:eastAsia="cs-CZ"/>
        </w:rPr>
      </w:pPr>
      <w:r w:rsidRPr="00061DDF">
        <w:rPr>
          <w:rFonts w:eastAsia="Times New Roman"/>
          <w:iCs/>
          <w:szCs w:val="24"/>
          <w:lang w:eastAsia="cs-CZ"/>
        </w:rPr>
        <w:t>Ošacení, které nepotřebujeme poskytujeme potřebným – sběrný kontejner.</w:t>
      </w:r>
    </w:p>
    <w:p w14:paraId="2A34FBCF" w14:textId="77777777" w:rsidR="00061DDF" w:rsidRPr="00061DDF" w:rsidRDefault="00061DDF" w:rsidP="00061DDF">
      <w:pPr>
        <w:pStyle w:val="Odstavecseseznamem"/>
        <w:rPr>
          <w:rFonts w:eastAsia="Times New Roman"/>
          <w:iCs/>
          <w:szCs w:val="24"/>
          <w:lang w:eastAsia="cs-CZ"/>
        </w:rPr>
      </w:pPr>
    </w:p>
    <w:p w14:paraId="5A3E7C57" w14:textId="6795E947" w:rsidR="00061DDF" w:rsidRPr="00061DDF" w:rsidRDefault="00061DDF" w:rsidP="00061DDF">
      <w:pPr>
        <w:pStyle w:val="Odstavecseseznamem"/>
        <w:numPr>
          <w:ilvl w:val="0"/>
          <w:numId w:val="4"/>
        </w:numPr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>Třídíme odpad, využíváme plasty a papír k tvořivým činnostem</w:t>
      </w:r>
      <w:r w:rsidR="0093395C">
        <w:rPr>
          <w:rFonts w:eastAsia="Times New Roman"/>
          <w:iCs/>
          <w:szCs w:val="24"/>
          <w:lang w:eastAsia="cs-CZ"/>
        </w:rPr>
        <w:t xml:space="preserve"> – recyklujeme.</w:t>
      </w:r>
    </w:p>
    <w:p w14:paraId="1D5450D8" w14:textId="77777777" w:rsidR="00061DDF" w:rsidRDefault="00061DDF" w:rsidP="00061DDF">
      <w:pPr>
        <w:jc w:val="both"/>
        <w:rPr>
          <w:rFonts w:eastAsia="Times New Roman"/>
          <w:iCs/>
          <w:szCs w:val="24"/>
          <w:lang w:eastAsia="cs-CZ"/>
        </w:rPr>
      </w:pPr>
    </w:p>
    <w:p w14:paraId="0E6F83CE" w14:textId="0A1F328D" w:rsidR="00CA1278" w:rsidRPr="005326C1" w:rsidRDefault="00CA1278" w:rsidP="00443C7D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4"/>
          <w:szCs w:val="24"/>
        </w:rPr>
      </w:pPr>
      <w:r w:rsidRPr="005326C1">
        <w:rPr>
          <w:rFonts w:asciiTheme="minorHAnsi" w:hAnsiTheme="minorHAnsi" w:cstheme="minorHAnsi"/>
          <w:b/>
          <w:bCs/>
          <w:sz w:val="24"/>
          <w:szCs w:val="24"/>
        </w:rPr>
        <w:t>OBLAST EVVO</w:t>
      </w:r>
    </w:p>
    <w:p w14:paraId="3D8DA146" w14:textId="77777777" w:rsidR="00033D55" w:rsidRPr="00033D55" w:rsidRDefault="00033D55" w:rsidP="00061DDF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eastAsia="Times New Roman" w:cstheme="minorHAnsi"/>
          <w:lang w:eastAsia="cs-CZ"/>
        </w:rPr>
      </w:pPr>
      <w:r w:rsidRPr="00033D55">
        <w:rPr>
          <w:rFonts w:eastAsia="Times New Roman" w:cstheme="minorHAnsi"/>
          <w:lang w:eastAsia="cs-CZ"/>
        </w:rPr>
        <w:t>Účast na víkendové akci UKLIĎME ČESKO.</w:t>
      </w:r>
    </w:p>
    <w:p w14:paraId="7D70C115" w14:textId="77777777" w:rsidR="00033D55" w:rsidRPr="000624C4" w:rsidRDefault="00033D55" w:rsidP="00061DD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0624C4">
        <w:rPr>
          <w:rFonts w:cstheme="minorHAnsi"/>
        </w:rPr>
        <w:t>Motýlí zahrádka – pozorování vývoje kukly v motýla – vypouštění motýlů na školní zahradu.</w:t>
      </w:r>
    </w:p>
    <w:p w14:paraId="69AC4DD8" w14:textId="7DDB353D" w:rsidR="00033D55" w:rsidRPr="000624C4" w:rsidRDefault="00033D55" w:rsidP="00061DD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0624C4">
        <w:rPr>
          <w:rFonts w:cstheme="minorHAnsi"/>
        </w:rPr>
        <w:t>Chování exotických zvířat –</w:t>
      </w:r>
      <w:r>
        <w:rPr>
          <w:rFonts w:cstheme="minorHAnsi"/>
        </w:rPr>
        <w:t>morčata</w:t>
      </w:r>
      <w:r w:rsidRPr="000624C4">
        <w:rPr>
          <w:rFonts w:cstheme="minorHAnsi"/>
        </w:rPr>
        <w:t>, rybičky, želva</w:t>
      </w:r>
      <w:r w:rsidR="00F050B2">
        <w:rPr>
          <w:rFonts w:cstheme="minorHAnsi"/>
        </w:rPr>
        <w:t>, hmyzí hotel.</w:t>
      </w:r>
    </w:p>
    <w:p w14:paraId="12334431" w14:textId="536BB270" w:rsidR="00033D55" w:rsidRPr="000624C4" w:rsidRDefault="00033D55" w:rsidP="00061DD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0624C4">
        <w:rPr>
          <w:rFonts w:cstheme="minorHAnsi"/>
        </w:rPr>
        <w:t>ZÁHONY PRO ŠKOLKU – pěstitelské činnosti</w:t>
      </w:r>
      <w:r>
        <w:rPr>
          <w:rFonts w:cstheme="minorHAnsi"/>
        </w:rPr>
        <w:t>.</w:t>
      </w:r>
    </w:p>
    <w:p w14:paraId="53CBD4C8" w14:textId="77777777" w:rsidR="00033D55" w:rsidRPr="000624C4" w:rsidRDefault="00033D55" w:rsidP="00061DD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0624C4">
        <w:rPr>
          <w:rFonts w:cstheme="minorHAnsi"/>
        </w:rPr>
        <w:t>Zařazování metodiky EKOŠKOL</w:t>
      </w:r>
      <w:r>
        <w:rPr>
          <w:rFonts w:cstheme="minorHAnsi"/>
        </w:rPr>
        <w:t>Y.</w:t>
      </w:r>
    </w:p>
    <w:p w14:paraId="605EECF3" w14:textId="65A94B53" w:rsidR="00CA1278" w:rsidRPr="00033D55" w:rsidRDefault="00033D55" w:rsidP="00061DDF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624C4">
        <w:rPr>
          <w:rFonts w:cstheme="minorHAnsi"/>
        </w:rPr>
        <w:t>Využití bohdaleckého lesoparku k prožitkovému učení a pozorování volně žijících živočichů.</w:t>
      </w:r>
    </w:p>
    <w:p w14:paraId="2ABBAAC9" w14:textId="28C7E861" w:rsidR="00033D55" w:rsidRPr="00033D55" w:rsidRDefault="00033D55" w:rsidP="00061DDF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</w:rPr>
        <w:t>Vysetí „louky“ – pozorování digitálním mikroskopem život</w:t>
      </w:r>
      <w:r w:rsidR="00F050B2">
        <w:rPr>
          <w:rFonts w:cstheme="minorHAnsi"/>
        </w:rPr>
        <w:t>a hmyzu</w:t>
      </w:r>
      <w:r>
        <w:rPr>
          <w:rFonts w:cstheme="minorHAnsi"/>
        </w:rPr>
        <w:t xml:space="preserve"> v tomto prostředí.</w:t>
      </w:r>
    </w:p>
    <w:p w14:paraId="0EC6C80A" w14:textId="77777777" w:rsidR="00033D55" w:rsidRPr="00033D55" w:rsidRDefault="00033D55" w:rsidP="00033D55">
      <w:pPr>
        <w:rPr>
          <w:rFonts w:asciiTheme="minorHAnsi" w:hAnsiTheme="minorHAnsi" w:cstheme="minorHAnsi"/>
          <w:sz w:val="24"/>
          <w:szCs w:val="24"/>
        </w:rPr>
      </w:pPr>
    </w:p>
    <w:p w14:paraId="60FBE0EF" w14:textId="265AFA67" w:rsidR="00160BD2" w:rsidRPr="005326C1" w:rsidRDefault="00160BD2" w:rsidP="00443C7D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4"/>
          <w:szCs w:val="24"/>
        </w:rPr>
      </w:pPr>
      <w:r w:rsidRPr="005326C1">
        <w:rPr>
          <w:rFonts w:asciiTheme="minorHAnsi" w:hAnsiTheme="minorHAnsi" w:cstheme="minorHAnsi"/>
          <w:b/>
          <w:bCs/>
          <w:sz w:val="24"/>
          <w:szCs w:val="24"/>
        </w:rPr>
        <w:t>PODPORA ROVNÝCH PŘÍLEŽITOSTÍ VE VZDĚLÁNÍ</w:t>
      </w:r>
    </w:p>
    <w:p w14:paraId="54F01F42" w14:textId="77777777" w:rsidR="006C2428" w:rsidRDefault="006C2428" w:rsidP="006C2428">
      <w:pPr>
        <w:ind w:left="56"/>
        <w:rPr>
          <w:rFonts w:ascii="Arial" w:hAnsi="Arial" w:cs="Arial"/>
          <w:color w:val="4C4C4C"/>
          <w:sz w:val="19"/>
          <w:szCs w:val="19"/>
        </w:rPr>
      </w:pPr>
    </w:p>
    <w:p w14:paraId="36AE8757" w14:textId="32EED209" w:rsidR="00160BD2" w:rsidRDefault="006C2428" w:rsidP="00F050B2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r w:rsidRPr="006C2428">
        <w:rPr>
          <w:rFonts w:asciiTheme="minorHAnsi" w:hAnsiTheme="minorHAnsi" w:cstheme="minorHAnsi"/>
          <w:color w:val="4C4C4C"/>
          <w:sz w:val="24"/>
          <w:szCs w:val="24"/>
        </w:rPr>
        <w:t>Podporujeme děti z rodin s méně stimulujícím jazykovým prostředím, nižší podporou rodiny, nižší mírou pracovně-profesních vzorů či nižším materiálním vybavením rodiny</w:t>
      </w:r>
    </w:p>
    <w:p w14:paraId="0EFC7698" w14:textId="6CB07EF2" w:rsidR="006C2428" w:rsidRDefault="006C2428" w:rsidP="00F050B2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r>
        <w:rPr>
          <w:rFonts w:asciiTheme="minorHAnsi" w:hAnsiTheme="minorHAnsi" w:cstheme="minorHAnsi"/>
          <w:color w:val="4C4C4C"/>
          <w:sz w:val="24"/>
          <w:szCs w:val="24"/>
        </w:rPr>
        <w:t xml:space="preserve">Pořádáme </w:t>
      </w:r>
      <w:r w:rsidR="00495F3F">
        <w:rPr>
          <w:rFonts w:asciiTheme="minorHAnsi" w:hAnsiTheme="minorHAnsi" w:cstheme="minorHAnsi"/>
          <w:color w:val="4C4C4C"/>
          <w:sz w:val="24"/>
          <w:szCs w:val="24"/>
        </w:rPr>
        <w:t xml:space="preserve">tematické </w:t>
      </w:r>
      <w:r>
        <w:rPr>
          <w:rFonts w:asciiTheme="minorHAnsi" w:hAnsiTheme="minorHAnsi" w:cstheme="minorHAnsi"/>
          <w:color w:val="4C4C4C"/>
          <w:sz w:val="24"/>
          <w:szCs w:val="24"/>
        </w:rPr>
        <w:t xml:space="preserve">osvětové akce pro rodiče </w:t>
      </w:r>
      <w:r w:rsidR="00C3288F">
        <w:rPr>
          <w:rFonts w:asciiTheme="minorHAnsi" w:hAnsiTheme="minorHAnsi" w:cstheme="minorHAnsi"/>
          <w:color w:val="4C4C4C"/>
          <w:sz w:val="24"/>
          <w:szCs w:val="24"/>
        </w:rPr>
        <w:t>–</w:t>
      </w:r>
      <w:r>
        <w:rPr>
          <w:rFonts w:asciiTheme="minorHAnsi" w:hAnsiTheme="minorHAnsi" w:cstheme="minorHAnsi"/>
          <w:color w:val="4C4C4C"/>
          <w:sz w:val="24"/>
          <w:szCs w:val="24"/>
        </w:rPr>
        <w:t xml:space="preserve"> </w:t>
      </w:r>
      <w:r w:rsidR="00C3288F">
        <w:rPr>
          <w:rFonts w:asciiTheme="minorHAnsi" w:hAnsiTheme="minorHAnsi" w:cstheme="minorHAnsi"/>
          <w:color w:val="4C4C4C"/>
          <w:sz w:val="24"/>
          <w:szCs w:val="24"/>
        </w:rPr>
        <w:t>např. „</w:t>
      </w:r>
      <w:r>
        <w:rPr>
          <w:rFonts w:asciiTheme="minorHAnsi" w:hAnsiTheme="minorHAnsi" w:cstheme="minorHAnsi"/>
          <w:color w:val="4C4C4C"/>
          <w:sz w:val="24"/>
          <w:szCs w:val="24"/>
        </w:rPr>
        <w:t>Úzkosti a strachy dětí</w:t>
      </w:r>
      <w:r w:rsidR="00C3288F">
        <w:rPr>
          <w:rFonts w:asciiTheme="minorHAnsi" w:hAnsiTheme="minorHAnsi" w:cstheme="minorHAnsi"/>
          <w:color w:val="4C4C4C"/>
          <w:sz w:val="24"/>
          <w:szCs w:val="24"/>
        </w:rPr>
        <w:t>“</w:t>
      </w:r>
    </w:p>
    <w:p w14:paraId="1ACA5F39" w14:textId="20BF8524" w:rsidR="006C2428" w:rsidRDefault="006C2428" w:rsidP="00F050B2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r>
        <w:rPr>
          <w:rFonts w:asciiTheme="minorHAnsi" w:hAnsiTheme="minorHAnsi" w:cstheme="minorHAnsi"/>
          <w:color w:val="4C4C4C"/>
          <w:sz w:val="24"/>
          <w:szCs w:val="24"/>
        </w:rPr>
        <w:lastRenderedPageBreak/>
        <w:t>Dvojjazyčný asistent pomáhá rodinám v komunikaci a děte</w:t>
      </w:r>
      <w:r w:rsidR="00495F3F">
        <w:rPr>
          <w:rFonts w:asciiTheme="minorHAnsi" w:hAnsiTheme="minorHAnsi" w:cstheme="minorHAnsi"/>
          <w:color w:val="4C4C4C"/>
          <w:sz w:val="24"/>
          <w:szCs w:val="24"/>
        </w:rPr>
        <w:t xml:space="preserve">m </w:t>
      </w:r>
      <w:r>
        <w:rPr>
          <w:rFonts w:asciiTheme="minorHAnsi" w:hAnsiTheme="minorHAnsi" w:cstheme="minorHAnsi"/>
          <w:color w:val="4C4C4C"/>
          <w:sz w:val="24"/>
          <w:szCs w:val="24"/>
        </w:rPr>
        <w:t>k začlenění do kolektivu</w:t>
      </w:r>
    </w:p>
    <w:p w14:paraId="493F14A8" w14:textId="0541907F" w:rsidR="006C2428" w:rsidRDefault="006C2428" w:rsidP="00F050B2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r>
        <w:rPr>
          <w:rFonts w:asciiTheme="minorHAnsi" w:hAnsiTheme="minorHAnsi" w:cstheme="minorHAnsi"/>
          <w:color w:val="4C4C4C"/>
          <w:sz w:val="24"/>
          <w:szCs w:val="24"/>
        </w:rPr>
        <w:t>Intenzivní kurzy ČJ pro cizince</w:t>
      </w:r>
    </w:p>
    <w:p w14:paraId="3F510133" w14:textId="4540D1C3" w:rsidR="006C2428" w:rsidRDefault="006C2428" w:rsidP="00F050B2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r>
        <w:rPr>
          <w:rFonts w:asciiTheme="minorHAnsi" w:hAnsiTheme="minorHAnsi" w:cstheme="minorHAnsi"/>
          <w:color w:val="4C4C4C"/>
          <w:sz w:val="24"/>
          <w:szCs w:val="24"/>
        </w:rPr>
        <w:t>Inkluzivní prostředí školy podpořené asistentem pedagoga ke 3 dětem se specifickými poruchami učení</w:t>
      </w:r>
    </w:p>
    <w:p w14:paraId="62BBF5B6" w14:textId="33C83A7A" w:rsidR="00495F3F" w:rsidRDefault="00495F3F" w:rsidP="00F050B2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r>
        <w:rPr>
          <w:rFonts w:asciiTheme="minorHAnsi" w:hAnsiTheme="minorHAnsi" w:cstheme="minorHAnsi"/>
          <w:color w:val="4C4C4C"/>
          <w:sz w:val="24"/>
          <w:szCs w:val="24"/>
        </w:rPr>
        <w:t>Začlenění tří dětí cizinců migrujících z Ukrajiny</w:t>
      </w:r>
    </w:p>
    <w:p w14:paraId="1B302D81" w14:textId="3EE69F8E" w:rsidR="00495F3F" w:rsidRDefault="00495F3F" w:rsidP="00F050B2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r>
        <w:rPr>
          <w:rFonts w:asciiTheme="minorHAnsi" w:hAnsiTheme="minorHAnsi" w:cstheme="minorHAnsi"/>
          <w:color w:val="4C4C4C"/>
          <w:sz w:val="24"/>
          <w:szCs w:val="24"/>
        </w:rPr>
        <w:t xml:space="preserve">Pozice chůva </w:t>
      </w:r>
      <w:proofErr w:type="gramStart"/>
      <w:r>
        <w:rPr>
          <w:rFonts w:asciiTheme="minorHAnsi" w:hAnsiTheme="minorHAnsi" w:cstheme="minorHAnsi"/>
          <w:color w:val="4C4C4C"/>
          <w:sz w:val="24"/>
          <w:szCs w:val="24"/>
        </w:rPr>
        <w:t>k</w:t>
      </w:r>
      <w:proofErr w:type="gramEnd"/>
      <w:r w:rsidR="00646CF7">
        <w:rPr>
          <w:rFonts w:asciiTheme="minorHAnsi" w:hAnsiTheme="minorHAnsi" w:cstheme="minorHAnsi"/>
          <w:color w:val="4C4C4C"/>
          <w:sz w:val="24"/>
          <w:szCs w:val="24"/>
        </w:rPr>
        <w:t> dvouletým</w:t>
      </w:r>
      <w:r>
        <w:rPr>
          <w:rFonts w:asciiTheme="minorHAnsi" w:hAnsiTheme="minorHAnsi" w:cstheme="minorHAnsi"/>
          <w:color w:val="4C4C4C"/>
          <w:sz w:val="24"/>
          <w:szCs w:val="24"/>
        </w:rPr>
        <w:t xml:space="preserve"> dětem </w:t>
      </w:r>
    </w:p>
    <w:p w14:paraId="40847F8D" w14:textId="5D966570" w:rsidR="00C3288F" w:rsidRPr="00C3288F" w:rsidRDefault="00495F3F" w:rsidP="00F050B2">
      <w:pPr>
        <w:pStyle w:val="Odstavecseseznamem"/>
        <w:numPr>
          <w:ilvl w:val="0"/>
          <w:numId w:val="7"/>
        </w:numPr>
        <w:spacing w:line="360" w:lineRule="auto"/>
      </w:pPr>
      <w:r w:rsidRPr="00495F3F">
        <w:rPr>
          <w:rFonts w:asciiTheme="minorHAnsi" w:hAnsiTheme="minorHAnsi" w:cstheme="minorHAnsi"/>
          <w:color w:val="4C4C4C"/>
          <w:sz w:val="24"/>
          <w:szCs w:val="24"/>
        </w:rPr>
        <w:t xml:space="preserve">Proškolení pedagogických pracovníků v těchto oblastech: </w:t>
      </w:r>
    </w:p>
    <w:p w14:paraId="21C04660" w14:textId="3DBE1EF0" w:rsidR="00495F3F" w:rsidRDefault="00495F3F" w:rsidP="00F050B2">
      <w:pPr>
        <w:pStyle w:val="Odstavecseseznamem"/>
        <w:spacing w:line="360" w:lineRule="auto"/>
        <w:ind w:left="776"/>
      </w:pPr>
      <w:r>
        <w:t>rovné příležitosti (co chci, co můžu, dokážu to – cesta za snem, jak překonávat překážky)</w:t>
      </w:r>
    </w:p>
    <w:p w14:paraId="35999F9E" w14:textId="77777777" w:rsidR="00C3288F" w:rsidRDefault="00C3288F" w:rsidP="00F050B2">
      <w:pPr>
        <w:spacing w:line="360" w:lineRule="auto"/>
      </w:pPr>
      <w:r>
        <w:t xml:space="preserve">               </w:t>
      </w:r>
      <w:r w:rsidR="00495F3F">
        <w:t>přínosy mužského a ženského principu (co umí kluci a co umí holky, co umíme dohromady?</w:t>
      </w:r>
    </w:p>
    <w:p w14:paraId="579C232A" w14:textId="33476C98" w:rsidR="00C3288F" w:rsidRDefault="00C3288F" w:rsidP="00F050B2">
      <w:pPr>
        <w:spacing w:line="360" w:lineRule="auto"/>
      </w:pPr>
      <w:r>
        <w:t xml:space="preserve">               </w:t>
      </w:r>
      <w:r w:rsidR="00495F3F">
        <w:t>sebepoznání (co mi jde, co jde druhým, co můžeme spolu dokázat),</w:t>
      </w:r>
    </w:p>
    <w:p w14:paraId="487C7565" w14:textId="77777777" w:rsidR="00C3288F" w:rsidRDefault="00C3288F" w:rsidP="00F050B2">
      <w:pPr>
        <w:spacing w:line="360" w:lineRule="auto"/>
      </w:pPr>
      <w:r>
        <w:t xml:space="preserve">               </w:t>
      </w:r>
      <w:r w:rsidR="00495F3F">
        <w:t xml:space="preserve">předcházení a řešení konfliktů (jak se chovat k druhým (k holkám/klukům), jak říct, že se mi </w:t>
      </w:r>
      <w:r>
        <w:t xml:space="preserve"> </w:t>
      </w:r>
    </w:p>
    <w:p w14:paraId="21440307" w14:textId="4516974B" w:rsidR="00495F3F" w:rsidRDefault="00C3288F" w:rsidP="00F050B2">
      <w:pPr>
        <w:spacing w:line="360" w:lineRule="auto"/>
      </w:pPr>
      <w:r>
        <w:t xml:space="preserve">               </w:t>
      </w:r>
      <w:r w:rsidR="00495F3F">
        <w:t xml:space="preserve">něco </w:t>
      </w:r>
      <w:proofErr w:type="gramStart"/>
      <w:r w:rsidR="00495F3F">
        <w:t>nelíbí</w:t>
      </w:r>
      <w:proofErr w:type="gramEnd"/>
      <w:r w:rsidR="00495F3F">
        <w:t xml:space="preserve"> a přitom zůstat kamarád)</w:t>
      </w:r>
    </w:p>
    <w:p w14:paraId="4934DF09" w14:textId="72F1C5CE" w:rsidR="00495F3F" w:rsidRDefault="00C3288F" w:rsidP="00F050B2">
      <w:pPr>
        <w:spacing w:line="360" w:lineRule="auto"/>
      </w:pPr>
      <w:r>
        <w:t xml:space="preserve">               </w:t>
      </w:r>
      <w:r w:rsidR="00495F3F">
        <w:t>komunikace (jak si lépe rozumět, co nám pomáhá si rozumět)</w:t>
      </w:r>
    </w:p>
    <w:p w14:paraId="1C4EB567" w14:textId="48D7E298" w:rsidR="006C2428" w:rsidRPr="00410BB7" w:rsidRDefault="00C3288F" w:rsidP="00410BB7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4C4C4C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4C4C4C"/>
          <w:sz w:val="24"/>
          <w:szCs w:val="24"/>
        </w:rPr>
        <w:t xml:space="preserve">Semináře </w:t>
      </w:r>
      <w:r w:rsidR="00F050B2">
        <w:rPr>
          <w:rFonts w:asciiTheme="minorHAnsi" w:hAnsiTheme="minorHAnsi" w:cstheme="minorHAnsi"/>
          <w:color w:val="4C4C4C"/>
          <w:sz w:val="24"/>
          <w:szCs w:val="24"/>
        </w:rPr>
        <w:t xml:space="preserve">- </w:t>
      </w:r>
      <w:r>
        <w:rPr>
          <w:rFonts w:asciiTheme="minorHAnsi" w:hAnsiTheme="minorHAnsi" w:cstheme="minorHAnsi"/>
          <w:color w:val="4C4C4C"/>
          <w:sz w:val="24"/>
          <w:szCs w:val="24"/>
        </w:rPr>
        <w:t>Inovace</w:t>
      </w:r>
      <w:proofErr w:type="gramEnd"/>
      <w:r>
        <w:rPr>
          <w:rFonts w:asciiTheme="minorHAnsi" w:hAnsiTheme="minorHAnsi" w:cstheme="minorHAnsi"/>
          <w:color w:val="4C4C4C"/>
          <w:sz w:val="24"/>
          <w:szCs w:val="24"/>
        </w:rPr>
        <w:t xml:space="preserve"> ve vzdělání – klima třídy</w:t>
      </w:r>
    </w:p>
    <w:p w14:paraId="05DFEBD4" w14:textId="77777777" w:rsidR="006C2428" w:rsidRPr="006C2428" w:rsidRDefault="006C2428" w:rsidP="006C2428">
      <w:pPr>
        <w:ind w:left="56"/>
        <w:rPr>
          <w:rFonts w:asciiTheme="minorHAnsi" w:hAnsiTheme="minorHAnsi" w:cstheme="minorHAnsi"/>
          <w:sz w:val="24"/>
          <w:szCs w:val="24"/>
        </w:rPr>
      </w:pPr>
    </w:p>
    <w:p w14:paraId="714E1186" w14:textId="69F6A897" w:rsidR="00160BD2" w:rsidRPr="005326C1" w:rsidRDefault="00160BD2" w:rsidP="00443C7D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4"/>
          <w:szCs w:val="24"/>
        </w:rPr>
      </w:pPr>
      <w:r w:rsidRPr="005326C1">
        <w:rPr>
          <w:rFonts w:asciiTheme="minorHAnsi" w:hAnsiTheme="minorHAnsi" w:cstheme="minorHAnsi"/>
          <w:b/>
          <w:bCs/>
          <w:sz w:val="24"/>
          <w:szCs w:val="24"/>
        </w:rPr>
        <w:t xml:space="preserve">ZAPOJENÍ ŠKOLY DO PROJEKTŮ, VÝZEV, DOTACÍ </w:t>
      </w:r>
    </w:p>
    <w:p w14:paraId="3C620E4A" w14:textId="18CB139D" w:rsidR="00160BD2" w:rsidRPr="005326C1" w:rsidRDefault="00160BD2" w:rsidP="00160BD2">
      <w:pPr>
        <w:rPr>
          <w:rFonts w:asciiTheme="minorHAnsi" w:hAnsiTheme="minorHAnsi" w:cstheme="minorHAnsi"/>
          <w:color w:val="1F497D"/>
          <w:sz w:val="24"/>
          <w:szCs w:val="24"/>
        </w:rPr>
      </w:pPr>
    </w:p>
    <w:p w14:paraId="3FB1E9CB" w14:textId="483C1C3F" w:rsidR="00160BD2" w:rsidRPr="00160BD2" w:rsidRDefault="00646CF7" w:rsidP="00160BD2">
      <w:pPr>
        <w:shd w:val="clear" w:color="auto" w:fill="FFFFFF"/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noProof/>
          <w:color w:val="7A7A7A"/>
          <w:sz w:val="24"/>
          <w:szCs w:val="24"/>
          <w:lang w:eastAsia="cs-CZ"/>
        </w:rPr>
        <w:t xml:space="preserve">       </w:t>
      </w:r>
      <w:r w:rsidR="00160BD2" w:rsidRPr="005326C1">
        <w:rPr>
          <w:rFonts w:asciiTheme="minorHAnsi" w:eastAsia="Times New Roman" w:hAnsiTheme="minorHAnsi" w:cstheme="minorHAnsi"/>
          <w:noProof/>
          <w:color w:val="7A7A7A"/>
          <w:sz w:val="24"/>
          <w:szCs w:val="24"/>
          <w:lang w:eastAsia="cs-CZ"/>
        </w:rPr>
        <w:drawing>
          <wp:inline distT="0" distB="0" distL="0" distR="0" wp14:anchorId="162C61D5" wp14:editId="08796B37">
            <wp:extent cx="3057753" cy="358140"/>
            <wp:effectExtent l="0" t="0" r="9525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85" cy="37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DA2D" w14:textId="7641281F" w:rsidR="00160BD2" w:rsidRPr="00160BD2" w:rsidRDefault="00160BD2" w:rsidP="00160BD2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</w:pPr>
      <w:r w:rsidRPr="00160BD2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lang w:eastAsia="cs-CZ"/>
        </w:rPr>
        <w:t>Začleňování a podpora žáků s OMJ 2019 – MŠ Benešovská</w:t>
      </w:r>
    </w:p>
    <w:p w14:paraId="1658CA7D" w14:textId="451467BD" w:rsidR="00160BD2" w:rsidRPr="00160BD2" w:rsidRDefault="00160BD2" w:rsidP="005326C1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</w:pP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Registrační číslo projektu: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 CZ.07.4.68/0.0/0.0/18_066/0001376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Číslo a název výzvy: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 Výzva č. 49 – Začleňování a podpora žáků s odlišným mateřským jazykem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Příjemce podpory: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 Mateřská škola, Praha 10, Benešovská 2291/28, příspěvková organizace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Stručný popis projektu: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 xml:space="preserve"> Cílem projektu je vytvořit inkluzivní prostředí na škole a přispět tak k snazšímu začleňování dětí a žáků s odlišným mateřským jazykem. Realizace projektu přispěje k sociální soudržnosti, chápání a respektování sociokulturní rozmanitosti a vztahu </w:t>
      </w:r>
      <w:r w:rsidR="005326C1" w:rsidRPr="005326C1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 xml:space="preserve">          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k okolnímu prostředí, k porozumění a toleranci odlišných kultur</w:t>
      </w:r>
      <w:r w:rsidR="0089720A" w:rsidRPr="005326C1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 xml:space="preserve"> – </w:t>
      </w:r>
      <w:r w:rsidR="0089720A" w:rsidRPr="005326C1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ukončen v lednu 2022</w:t>
      </w:r>
    </w:p>
    <w:p w14:paraId="3A414174" w14:textId="77777777" w:rsidR="00160BD2" w:rsidRPr="005326C1" w:rsidRDefault="00160BD2" w:rsidP="00160BD2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0070C0"/>
        </w:rPr>
      </w:pPr>
      <w:r w:rsidRPr="005326C1">
        <w:rPr>
          <w:rStyle w:val="Siln"/>
          <w:rFonts w:asciiTheme="minorHAnsi" w:hAnsiTheme="minorHAnsi" w:cstheme="minorHAnsi"/>
          <w:color w:val="0070C0"/>
        </w:rPr>
        <w:t>Začleňování a podpora žáků s OMJ 2020 – MŠ Benešovská</w:t>
      </w:r>
    </w:p>
    <w:p w14:paraId="7478D0F6" w14:textId="2FB8EF6A" w:rsidR="00160BD2" w:rsidRPr="005326C1" w:rsidRDefault="00160BD2" w:rsidP="00160BD2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7A7A7A"/>
        </w:rPr>
      </w:pPr>
      <w:r w:rsidRPr="005326C1">
        <w:rPr>
          <w:rStyle w:val="Siln"/>
          <w:rFonts w:asciiTheme="minorHAnsi" w:hAnsiTheme="minorHAnsi" w:cstheme="minorHAnsi"/>
          <w:color w:val="7A7A7A"/>
        </w:rPr>
        <w:t>Registrační číslo projektu:</w:t>
      </w:r>
      <w:r w:rsidRPr="005326C1">
        <w:rPr>
          <w:rFonts w:asciiTheme="minorHAnsi" w:hAnsiTheme="minorHAnsi" w:cstheme="minorHAnsi"/>
          <w:color w:val="7A7A7A"/>
        </w:rPr>
        <w:t> CZ.07.4.68/0.0/0.0/19_071/0001922</w:t>
      </w:r>
      <w:r w:rsidRPr="005326C1">
        <w:rPr>
          <w:rFonts w:asciiTheme="minorHAnsi" w:hAnsiTheme="minorHAnsi" w:cstheme="minorHAnsi"/>
          <w:color w:val="7A7A7A"/>
        </w:rPr>
        <w:br/>
      </w:r>
      <w:r w:rsidRPr="005326C1">
        <w:rPr>
          <w:rStyle w:val="Siln"/>
          <w:rFonts w:asciiTheme="minorHAnsi" w:hAnsiTheme="minorHAnsi" w:cstheme="minorHAnsi"/>
          <w:color w:val="7A7A7A"/>
        </w:rPr>
        <w:t>Číslo a název výzvy:</w:t>
      </w:r>
      <w:r w:rsidRPr="005326C1">
        <w:rPr>
          <w:rFonts w:asciiTheme="minorHAnsi" w:hAnsiTheme="minorHAnsi" w:cstheme="minorHAnsi"/>
          <w:color w:val="7A7A7A"/>
        </w:rPr>
        <w:t> Výzva č. 54 – Začleňování a podpora žáků s odlišným mateřským jazykem II</w:t>
      </w:r>
      <w:r w:rsidRPr="005326C1">
        <w:rPr>
          <w:rFonts w:asciiTheme="minorHAnsi" w:hAnsiTheme="minorHAnsi" w:cstheme="minorHAnsi"/>
          <w:color w:val="7A7A7A"/>
        </w:rPr>
        <w:br/>
      </w:r>
      <w:r w:rsidRPr="005326C1">
        <w:rPr>
          <w:rStyle w:val="Siln"/>
          <w:rFonts w:asciiTheme="minorHAnsi" w:hAnsiTheme="minorHAnsi" w:cstheme="minorHAnsi"/>
          <w:color w:val="7A7A7A"/>
        </w:rPr>
        <w:t>Příjemce podpory:</w:t>
      </w:r>
      <w:r w:rsidRPr="005326C1">
        <w:rPr>
          <w:rFonts w:asciiTheme="minorHAnsi" w:hAnsiTheme="minorHAnsi" w:cstheme="minorHAnsi"/>
          <w:color w:val="7A7A7A"/>
        </w:rPr>
        <w:t> Mateřská škola, Praha 10, Benešovská 2291/28, příspěvková organizace</w:t>
      </w:r>
      <w:r w:rsidRPr="005326C1">
        <w:rPr>
          <w:rFonts w:asciiTheme="minorHAnsi" w:hAnsiTheme="minorHAnsi" w:cstheme="minorHAnsi"/>
          <w:color w:val="7A7A7A"/>
        </w:rPr>
        <w:br/>
      </w:r>
      <w:r w:rsidRPr="005326C1">
        <w:rPr>
          <w:rStyle w:val="Siln"/>
          <w:rFonts w:asciiTheme="minorHAnsi" w:hAnsiTheme="minorHAnsi" w:cstheme="minorHAnsi"/>
          <w:color w:val="7A7A7A"/>
        </w:rPr>
        <w:t>Stručný popis projektu:</w:t>
      </w:r>
      <w:r w:rsidRPr="005326C1">
        <w:rPr>
          <w:rFonts w:asciiTheme="minorHAnsi" w:hAnsiTheme="minorHAnsi" w:cstheme="minorHAnsi"/>
          <w:color w:val="7A7A7A"/>
        </w:rPr>
        <w:t> Cílem projektu je rozvoj školy v oblasti vytváření proinkluzivního prostředí škol a k začleňování dětí a žáků s odlišným mateřským jazykem (dětí s OMJ). Cílem projektu je vytvořit inkluzivní prostředí v mateřské škole a přispět tak k snazšímu začleňování dětí a žáků s odlišným mateřským jazykem.</w:t>
      </w:r>
      <w:r w:rsidRPr="005326C1">
        <w:rPr>
          <w:rFonts w:asciiTheme="minorHAnsi" w:hAnsiTheme="minorHAnsi" w:cstheme="minorHAnsi"/>
          <w:color w:val="7A7A7A"/>
        </w:rPr>
        <w:br/>
      </w:r>
      <w:r w:rsidRPr="005326C1">
        <w:rPr>
          <w:rStyle w:val="Siln"/>
          <w:rFonts w:asciiTheme="minorHAnsi" w:hAnsiTheme="minorHAnsi" w:cstheme="minorHAnsi"/>
          <w:color w:val="7A7A7A"/>
        </w:rPr>
        <w:t>Projekt je spolufinancován Evropskou unii</w:t>
      </w:r>
      <w:r w:rsidR="005326C1" w:rsidRPr="005326C1">
        <w:rPr>
          <w:rStyle w:val="Siln"/>
          <w:rFonts w:asciiTheme="minorHAnsi" w:hAnsiTheme="minorHAnsi" w:cstheme="minorHAnsi"/>
          <w:color w:val="7A7A7A"/>
        </w:rPr>
        <w:t xml:space="preserve"> – ukončení prosinec 2022</w:t>
      </w:r>
    </w:p>
    <w:p w14:paraId="2B5F5156" w14:textId="73E55390" w:rsidR="00160BD2" w:rsidRPr="00160BD2" w:rsidRDefault="00160BD2" w:rsidP="00160BD2">
      <w:pPr>
        <w:shd w:val="clear" w:color="auto" w:fill="FFFFFF"/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</w:pPr>
      <w:r w:rsidRPr="005326C1">
        <w:rPr>
          <w:rFonts w:asciiTheme="minorHAnsi" w:eastAsia="Times New Roman" w:hAnsiTheme="minorHAnsi" w:cstheme="minorHAnsi"/>
          <w:noProof/>
          <w:color w:val="7A7A7A"/>
          <w:sz w:val="24"/>
          <w:szCs w:val="24"/>
          <w:lang w:eastAsia="cs-CZ"/>
        </w:rPr>
        <w:lastRenderedPageBreak/>
        <w:drawing>
          <wp:inline distT="0" distB="0" distL="0" distR="0" wp14:anchorId="5B356B39" wp14:editId="79FAA40F">
            <wp:extent cx="3378336" cy="694944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952" cy="7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0BBD" w14:textId="0ECC33DB" w:rsidR="00160BD2" w:rsidRPr="00410BB7" w:rsidRDefault="00160BD2" w:rsidP="00160BD2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</w:pP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Operační program: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Výzkum, vývoj a vzdělávání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Prioritní osa: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2.3 – Rovný přístup ke kvalitnímu předškolnímu, primárnímu a sekundárnímu vzdělávání 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Specifický cíl: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02.3.61.1 – Sociální integrace dětí a žáků včetně začleňování romských dětí do vzdělávání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  <w:t>02.3.68.5 – Zvýšení kvality vzdělávání a odborné přípravy včetně posílení jejich relevance pro trh práce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Registrační číslo projektu: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CZ.02.3.X/0.0/0.0/20_081/0018327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Výzva: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02_20_081 – Výzva č. 02_20_081 pro Šablony III – VRR v prioritní ose 3 OP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Aktivity projektu</w:t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3.I/1 – Školní asistent – personální podpora MŠ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  <w:t>3.I/5 – Chůva – personální podpora MŠ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  <w:t>3.I/9 – Projektový den ve výuce (povinná aktivita)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br/>
      </w:r>
      <w:r w:rsidRPr="00160BD2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Financování projektu : projekt je spolufinancován Evropskou unii. Doba realizace: </w:t>
      </w:r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2/</w:t>
      </w:r>
      <w:proofErr w:type="gramStart"/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2021 – 6</w:t>
      </w:r>
      <w:proofErr w:type="gramEnd"/>
      <w:r w:rsidRPr="00160BD2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/2022</w:t>
      </w:r>
    </w:p>
    <w:p w14:paraId="6B8A22E3" w14:textId="5889718D" w:rsidR="00F93C13" w:rsidRPr="005326C1" w:rsidRDefault="00F050B2" w:rsidP="00F93C13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</w:pPr>
      <w:r>
        <w:rPr>
          <w:rFonts w:asciiTheme="minorHAnsi" w:hAnsiTheme="minorHAnsi" w:cstheme="minorHAnsi"/>
          <w:noProof/>
          <w:color w:val="7A7A7A"/>
          <w:sz w:val="24"/>
          <w:szCs w:val="24"/>
        </w:rPr>
        <w:t xml:space="preserve">    </w:t>
      </w:r>
      <w:r w:rsidR="00F93C13" w:rsidRPr="005326C1">
        <w:rPr>
          <w:rFonts w:asciiTheme="minorHAnsi" w:hAnsiTheme="minorHAnsi" w:cstheme="minorHAnsi"/>
          <w:noProof/>
          <w:color w:val="7A7A7A"/>
          <w:sz w:val="24"/>
          <w:szCs w:val="24"/>
        </w:rPr>
        <w:drawing>
          <wp:inline distT="0" distB="0" distL="0" distR="0" wp14:anchorId="3F51F5C5" wp14:editId="40005814">
            <wp:extent cx="2670048" cy="38731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33" cy="39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DBEA" w14:textId="6A7D7F50" w:rsidR="00F93C13" w:rsidRPr="005326C1" w:rsidRDefault="00F93C13" w:rsidP="00F93C13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</w:pPr>
      <w:r w:rsidRPr="005326C1">
        <w:rPr>
          <w:rFonts w:asciiTheme="minorHAnsi" w:hAnsiTheme="minorHAnsi" w:cstheme="minorHAnsi"/>
          <w:sz w:val="24"/>
          <w:szCs w:val="24"/>
        </w:rPr>
        <w:t>Cesta ke kvalitnímu vzdělávání v MŠ Benešovská</w:t>
      </w:r>
    </w:p>
    <w:p w14:paraId="4F6C8BE7" w14:textId="77777777" w:rsidR="00F93C13" w:rsidRPr="005326C1" w:rsidRDefault="00F93C13" w:rsidP="00F93C13">
      <w:pPr>
        <w:rPr>
          <w:rFonts w:asciiTheme="minorHAnsi" w:hAnsiTheme="minorHAnsi" w:cstheme="minorHAnsi"/>
          <w:sz w:val="24"/>
          <w:szCs w:val="24"/>
        </w:rPr>
      </w:pPr>
      <w:r w:rsidRPr="005326C1">
        <w:rPr>
          <w:rFonts w:asciiTheme="minorHAnsi" w:hAnsiTheme="minorHAnsi" w:cstheme="minorHAnsi"/>
          <w:sz w:val="24"/>
          <w:szCs w:val="24"/>
        </w:rPr>
        <w:t>CZ.02.02.XX/00/22_002/0000270</w:t>
      </w:r>
    </w:p>
    <w:p w14:paraId="50F973F1" w14:textId="02C11479" w:rsidR="00F93C13" w:rsidRPr="00160BD2" w:rsidRDefault="0089720A" w:rsidP="00160BD2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</w:pPr>
      <w:r w:rsidRPr="005326C1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>Personální podpora školní asistent, dvojjazyčný asistent</w:t>
      </w:r>
      <w:r w:rsidR="005326C1" w:rsidRPr="005326C1">
        <w:rPr>
          <w:rFonts w:asciiTheme="minorHAnsi" w:eastAsia="Times New Roman" w:hAnsiTheme="minorHAnsi" w:cstheme="minorHAnsi"/>
          <w:color w:val="7A7A7A"/>
          <w:sz w:val="24"/>
          <w:szCs w:val="24"/>
          <w:lang w:eastAsia="cs-CZ"/>
        </w:rPr>
        <w:t xml:space="preserve"> </w:t>
      </w:r>
      <w:r w:rsidR="005326C1" w:rsidRPr="00410BB7">
        <w:rPr>
          <w:rFonts w:asciiTheme="minorHAnsi" w:eastAsia="Times New Roman" w:hAnsiTheme="minorHAnsi" w:cstheme="minorHAnsi"/>
          <w:b/>
          <w:bCs/>
          <w:color w:val="7A7A7A"/>
          <w:sz w:val="24"/>
          <w:szCs w:val="24"/>
          <w:lang w:eastAsia="cs-CZ"/>
        </w:rPr>
        <w:t>od 1.9.2022</w:t>
      </w:r>
    </w:p>
    <w:p w14:paraId="41BC22A3" w14:textId="6AFCC7C7" w:rsidR="00160BD2" w:rsidRPr="005326C1" w:rsidRDefault="00F050B2" w:rsidP="00160BD2">
      <w:pPr>
        <w:rPr>
          <w:rFonts w:asciiTheme="minorHAnsi" w:hAnsiTheme="minorHAnsi" w:cstheme="minorHAnsi"/>
          <w:color w:val="1F497D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     </w:t>
      </w:r>
      <w:r w:rsidR="00443C7D" w:rsidRPr="005326C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6E1CD09" wp14:editId="744E3346">
            <wp:extent cx="665480" cy="628364"/>
            <wp:effectExtent l="0" t="0" r="1270" b="635"/>
            <wp:docPr id="6" name="Obrázek 6" descr="eTwinning hledá „eTwinningové školy“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Twinning hledá „eTwinningové školy“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9" cy="64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20A" w:rsidRPr="005326C1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</w:p>
    <w:p w14:paraId="22F629E8" w14:textId="2DC623FA" w:rsidR="00463FB5" w:rsidRPr="005326C1" w:rsidRDefault="0089720A">
      <w:pPr>
        <w:rPr>
          <w:rFonts w:asciiTheme="minorHAnsi" w:hAnsiTheme="minorHAnsi" w:cstheme="minorHAnsi"/>
          <w:sz w:val="24"/>
          <w:szCs w:val="24"/>
        </w:rPr>
      </w:pPr>
      <w:r w:rsidRPr="005326C1">
        <w:rPr>
          <w:rFonts w:asciiTheme="minorHAnsi" w:hAnsiTheme="minorHAnsi" w:cstheme="minorHAnsi"/>
          <w:sz w:val="24"/>
          <w:szCs w:val="24"/>
        </w:rPr>
        <w:t>Spolupráce MŠ Hradešínská s evropskými mateřskými školami</w:t>
      </w:r>
    </w:p>
    <w:p w14:paraId="6FBB69F8" w14:textId="6CCD11C6" w:rsidR="00443C7D" w:rsidRPr="005326C1" w:rsidRDefault="00F050B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  </w:t>
      </w:r>
      <w:r w:rsidR="00443C7D" w:rsidRPr="005326C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77AC190" wp14:editId="123A9578">
            <wp:extent cx="884021" cy="907085"/>
            <wp:effectExtent l="0" t="0" r="0" b="7620"/>
            <wp:docPr id="8" name="Obrázek 8" descr="Záhony pro školky – CEGV Cassiop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áhony pro školky – CEGV Cassiope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57" cy="9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9D45" w14:textId="228F198D" w:rsidR="00CA1278" w:rsidRPr="005326C1" w:rsidRDefault="0089720A">
      <w:pPr>
        <w:rPr>
          <w:rFonts w:asciiTheme="minorHAnsi" w:hAnsiTheme="minorHAnsi" w:cstheme="minorHAnsi"/>
          <w:sz w:val="24"/>
          <w:szCs w:val="24"/>
        </w:rPr>
      </w:pPr>
      <w:r w:rsidRPr="005326C1">
        <w:rPr>
          <w:rFonts w:asciiTheme="minorHAnsi" w:hAnsiTheme="minorHAnsi" w:cstheme="minorHAnsi"/>
          <w:sz w:val="24"/>
          <w:szCs w:val="24"/>
        </w:rPr>
        <w:t>Realizace aktivit – péče o vyvýšené záhony, pěstitelské práce na všech zahradách našich škol</w:t>
      </w:r>
    </w:p>
    <w:p w14:paraId="26EE52E6" w14:textId="329907C3" w:rsidR="0089720A" w:rsidRPr="005326C1" w:rsidRDefault="00F93C13">
      <w:pPr>
        <w:rPr>
          <w:rFonts w:asciiTheme="minorHAnsi" w:hAnsiTheme="minorHAnsi" w:cstheme="minorHAnsi"/>
          <w:sz w:val="24"/>
          <w:szCs w:val="24"/>
        </w:rPr>
      </w:pPr>
      <w:r w:rsidRPr="005326C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AF1AF4C" wp14:editId="2895AE0C">
            <wp:extent cx="1234440" cy="570015"/>
            <wp:effectExtent l="0" t="0" r="3810" b="1905"/>
            <wp:docPr id="10" name="Obrázek 10" descr="Vlastislav Kabelac Cihacek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lastislav Kabelac Cihacek on Beha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96" cy="57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8FE5" w14:textId="799BA1CB" w:rsidR="0089720A" w:rsidRPr="005326C1" w:rsidRDefault="0089720A">
      <w:pPr>
        <w:rPr>
          <w:rFonts w:asciiTheme="minorHAnsi" w:hAnsiTheme="minorHAnsi" w:cstheme="minorHAnsi"/>
          <w:sz w:val="24"/>
          <w:szCs w:val="24"/>
        </w:rPr>
      </w:pPr>
      <w:r w:rsidRPr="005326C1">
        <w:rPr>
          <w:rFonts w:asciiTheme="minorHAnsi" w:hAnsiTheme="minorHAnsi" w:cstheme="minorHAnsi"/>
          <w:sz w:val="24"/>
          <w:szCs w:val="24"/>
        </w:rPr>
        <w:t>Implementace metodiky DOBRÝ ZAČÁTEK – podpora pozitivního chování dětí a rozvoj emoční inteligence na našich všech školách</w:t>
      </w:r>
    </w:p>
    <w:p w14:paraId="5EB5CE59" w14:textId="77777777" w:rsidR="00CA1278" w:rsidRPr="005326C1" w:rsidRDefault="00CA1278">
      <w:pPr>
        <w:rPr>
          <w:rFonts w:asciiTheme="minorHAnsi" w:hAnsiTheme="minorHAnsi" w:cstheme="minorHAnsi"/>
          <w:sz w:val="24"/>
          <w:szCs w:val="24"/>
        </w:rPr>
      </w:pPr>
    </w:p>
    <w:sectPr w:rsidR="00CA1278" w:rsidRPr="0053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B18"/>
    <w:multiLevelType w:val="hybridMultilevel"/>
    <w:tmpl w:val="40A8CC48"/>
    <w:lvl w:ilvl="0" w:tplc="A0EAD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A6A"/>
    <w:multiLevelType w:val="hybridMultilevel"/>
    <w:tmpl w:val="754C827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2BC7BE2"/>
    <w:multiLevelType w:val="hybridMultilevel"/>
    <w:tmpl w:val="C8D04FC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8A9540F"/>
    <w:multiLevelType w:val="hybridMultilevel"/>
    <w:tmpl w:val="102A71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47E9"/>
    <w:multiLevelType w:val="hybridMultilevel"/>
    <w:tmpl w:val="68E6BA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4A95"/>
    <w:multiLevelType w:val="hybridMultilevel"/>
    <w:tmpl w:val="9B9071AC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63E34EBC"/>
    <w:multiLevelType w:val="hybridMultilevel"/>
    <w:tmpl w:val="7F14B2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11BE"/>
    <w:multiLevelType w:val="hybridMultilevel"/>
    <w:tmpl w:val="CD5CC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69787">
    <w:abstractNumId w:val="7"/>
  </w:num>
  <w:num w:numId="2" w16cid:durableId="1736271089">
    <w:abstractNumId w:val="0"/>
  </w:num>
  <w:num w:numId="3" w16cid:durableId="1558391502">
    <w:abstractNumId w:val="6"/>
  </w:num>
  <w:num w:numId="4" w16cid:durableId="2118213478">
    <w:abstractNumId w:val="3"/>
  </w:num>
  <w:num w:numId="5" w16cid:durableId="942424482">
    <w:abstractNumId w:val="2"/>
  </w:num>
  <w:num w:numId="6" w16cid:durableId="740759506">
    <w:abstractNumId w:val="1"/>
  </w:num>
  <w:num w:numId="7" w16cid:durableId="2056469957">
    <w:abstractNumId w:val="5"/>
  </w:num>
  <w:num w:numId="8" w16cid:durableId="10726555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2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8"/>
    <w:rsid w:val="00033D55"/>
    <w:rsid w:val="00061DDF"/>
    <w:rsid w:val="00160BD2"/>
    <w:rsid w:val="003929FB"/>
    <w:rsid w:val="00410BB7"/>
    <w:rsid w:val="00443C7D"/>
    <w:rsid w:val="00463BCA"/>
    <w:rsid w:val="00463FB5"/>
    <w:rsid w:val="00495F3F"/>
    <w:rsid w:val="005326C1"/>
    <w:rsid w:val="005A7C03"/>
    <w:rsid w:val="00646CF7"/>
    <w:rsid w:val="006C2428"/>
    <w:rsid w:val="0089720A"/>
    <w:rsid w:val="0093395C"/>
    <w:rsid w:val="00C3288F"/>
    <w:rsid w:val="00CA1278"/>
    <w:rsid w:val="00F050B2"/>
    <w:rsid w:val="00F45E3F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333C"/>
  <w15:chartTrackingRefBased/>
  <w15:docId w15:val="{16594F89-DCEA-4604-AC77-8DCF22BF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2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278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16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0B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33D55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33D55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0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2</cp:revision>
  <dcterms:created xsi:type="dcterms:W3CDTF">2022-11-20T15:47:00Z</dcterms:created>
  <dcterms:modified xsi:type="dcterms:W3CDTF">2022-11-20T15:47:00Z</dcterms:modified>
</cp:coreProperties>
</file>