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8A03" w14:textId="77777777" w:rsidR="00646E98" w:rsidRDefault="00646E98" w:rsidP="00646E98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noProof/>
        </w:rPr>
        <w:drawing>
          <wp:inline distT="0" distB="0" distL="0" distR="0" wp14:anchorId="39688A52" wp14:editId="7A8F360A">
            <wp:extent cx="3062960" cy="1822817"/>
            <wp:effectExtent l="0" t="0" r="4445" b="6350"/>
            <wp:docPr id="1" name="Obrázek 1" descr="Separační úzkost: Když v očích dítěte svět není bezpeč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ční úzkost: Když v očích dítěte svět není bezpečn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43" cy="18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7213" w14:textId="072E3DB2" w:rsidR="00646E98" w:rsidRPr="00500B88" w:rsidRDefault="0020778F" w:rsidP="00646E98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48"/>
          <w:szCs w:val="48"/>
        </w:rPr>
      </w:pPr>
      <w:r>
        <w:rPr>
          <w:rFonts w:asciiTheme="minorHAnsi" w:hAnsiTheme="minorHAnsi" w:cstheme="minorHAnsi"/>
          <w:bCs w:val="0"/>
          <w:color w:val="0070C0"/>
          <w:sz w:val="48"/>
          <w:szCs w:val="48"/>
        </w:rPr>
        <w:t>Dvoudílný w</w:t>
      </w:r>
      <w:r w:rsidR="00646E98" w:rsidRPr="00500B88">
        <w:rPr>
          <w:rFonts w:asciiTheme="minorHAnsi" w:hAnsiTheme="minorHAnsi" w:cstheme="minorHAnsi"/>
          <w:bCs w:val="0"/>
          <w:color w:val="0070C0"/>
          <w:sz w:val="48"/>
          <w:szCs w:val="48"/>
        </w:rPr>
        <w:t>orkshop pro rodiče</w:t>
      </w:r>
    </w:p>
    <w:p w14:paraId="52952CB3" w14:textId="77777777" w:rsidR="00646E98" w:rsidRPr="00500B88" w:rsidRDefault="00646E98" w:rsidP="00646E98">
      <w:pPr>
        <w:jc w:val="center"/>
        <w:rPr>
          <w:b/>
          <w:bCs/>
          <w:color w:val="000000" w:themeColor="text1"/>
          <w:sz w:val="48"/>
          <w:szCs w:val="48"/>
        </w:rPr>
      </w:pPr>
      <w:r w:rsidRPr="00500B88">
        <w:rPr>
          <w:b/>
          <w:bCs/>
          <w:color w:val="000000" w:themeColor="text1"/>
          <w:sz w:val="48"/>
          <w:szCs w:val="48"/>
        </w:rPr>
        <w:t>Úzkosti a strachy dětí</w:t>
      </w:r>
    </w:p>
    <w:p w14:paraId="3FE0BB26" w14:textId="77777777" w:rsidR="00646E98" w:rsidRDefault="00646E98" w:rsidP="00646E98">
      <w:pPr>
        <w:spacing w:line="240" w:lineRule="auto"/>
        <w:jc w:val="center"/>
      </w:pPr>
      <w:r>
        <w:t>- co je to strach?</w:t>
      </w:r>
    </w:p>
    <w:p w14:paraId="2B787EC4" w14:textId="77777777" w:rsidR="00646E98" w:rsidRDefault="00646E98" w:rsidP="00646E98">
      <w:pPr>
        <w:spacing w:line="240" w:lineRule="auto"/>
        <w:jc w:val="center"/>
      </w:pPr>
      <w:r>
        <w:t>- jakou roli by měl hrát v našem životě a v životě našich dětí?</w:t>
      </w:r>
    </w:p>
    <w:p w14:paraId="48A3F680" w14:textId="77777777" w:rsidR="00646E98" w:rsidRDefault="00646E98" w:rsidP="00646E98">
      <w:pPr>
        <w:spacing w:line="240" w:lineRule="auto"/>
        <w:jc w:val="center"/>
      </w:pPr>
      <w:r>
        <w:t>- jaké jsou typické a aktuální strachy dětí?</w:t>
      </w:r>
    </w:p>
    <w:p w14:paraId="55346969" w14:textId="77777777" w:rsidR="00646E98" w:rsidRDefault="00646E98" w:rsidP="00646E98">
      <w:pPr>
        <w:spacing w:line="240" w:lineRule="auto"/>
        <w:jc w:val="center"/>
      </w:pPr>
      <w:r>
        <w:t>- jak s nimi pracovat?</w:t>
      </w:r>
    </w:p>
    <w:p w14:paraId="56BCC3F9" w14:textId="77777777" w:rsidR="00646E98" w:rsidRPr="00C44052" w:rsidRDefault="00646E98" w:rsidP="00646E98">
      <w:pPr>
        <w:spacing w:line="240" w:lineRule="auto"/>
        <w:jc w:val="center"/>
      </w:pPr>
      <w:r>
        <w:t>přednášející PhDr. Monika Kašparová – školní psycholog se soukromou praxí</w:t>
      </w:r>
    </w:p>
    <w:p w14:paraId="22B717B4" w14:textId="77777777" w:rsidR="00646E98" w:rsidRPr="00500B88" w:rsidRDefault="00646E98" w:rsidP="00646E98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500B88">
        <w:rPr>
          <w:rFonts w:ascii="Helvetica" w:hAnsi="Helvetica" w:cs="Helvetica"/>
          <w:color w:val="FF0000"/>
          <w:sz w:val="28"/>
          <w:szCs w:val="28"/>
          <w:u w:val="single"/>
          <w:shd w:val="clear" w:color="auto" w:fill="FFFFFF"/>
        </w:rPr>
        <w:t>MŠ </w:t>
      </w:r>
      <w:hyperlink r:id="rId8" w:tgtFrame="_blank" w:history="1">
        <w:r w:rsidRPr="00500B88">
          <w:rPr>
            <w:rStyle w:val="Hypertextovodkaz"/>
            <w:rFonts w:ascii="Helvetica" w:hAnsi="Helvetica" w:cs="Helvetica"/>
            <w:color w:val="FF0000"/>
            <w:sz w:val="28"/>
            <w:szCs w:val="28"/>
            <w:shd w:val="clear" w:color="auto" w:fill="FFFFFF"/>
          </w:rPr>
          <w:t>Na Sychrově 10, Praha 10</w:t>
        </w:r>
      </w:hyperlink>
      <w:r w:rsidRPr="00500B88">
        <w:rPr>
          <w:rFonts w:ascii="Helvetica" w:hAnsi="Helvetica" w:cs="Helvetica"/>
          <w:color w:val="FF0000"/>
          <w:sz w:val="28"/>
          <w:szCs w:val="28"/>
          <w:u w:val="single"/>
          <w:shd w:val="clear" w:color="auto" w:fill="FFFFFF"/>
        </w:rPr>
        <w:t xml:space="preserve">   </w:t>
      </w:r>
    </w:p>
    <w:p w14:paraId="65150B9C" w14:textId="31DFC845" w:rsidR="00646E98" w:rsidRDefault="00646E98" w:rsidP="00646E98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500B88">
        <w:rPr>
          <w:rFonts w:asciiTheme="minorHAnsi" w:hAnsiTheme="minorHAnsi" w:cstheme="minorHAnsi"/>
          <w:bCs w:val="0"/>
          <w:color w:val="0070C0"/>
          <w:sz w:val="28"/>
          <w:szCs w:val="28"/>
        </w:rPr>
        <w:t>od 16 do 17 hodin / hlídání dětí zajištěno</w:t>
      </w:r>
      <w:r w:rsidR="0020778F">
        <w:rPr>
          <w:rFonts w:asciiTheme="minorHAnsi" w:hAnsiTheme="minorHAnsi" w:cstheme="minorHAnsi"/>
          <w:bCs w:val="0"/>
          <w:color w:val="0070C0"/>
          <w:sz w:val="28"/>
          <w:szCs w:val="28"/>
        </w:rPr>
        <w:t>/</w:t>
      </w:r>
    </w:p>
    <w:p w14:paraId="544A49C9" w14:textId="0958BCCE" w:rsidR="0020778F" w:rsidRPr="0020778F" w:rsidRDefault="0020778F" w:rsidP="0020778F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 w:val="0"/>
          <w:color w:val="0070C0"/>
          <w:sz w:val="20"/>
          <w:szCs w:val="20"/>
        </w:rPr>
      </w:pPr>
      <w:r w:rsidRPr="0020778F">
        <w:rPr>
          <w:rFonts w:asciiTheme="minorHAnsi" w:hAnsiTheme="minorHAnsi" w:cstheme="minorHAnsi"/>
          <w:b w:val="0"/>
          <w:color w:val="0070C0"/>
          <w:sz w:val="20"/>
          <w:szCs w:val="20"/>
        </w:rPr>
        <w:t xml:space="preserve">po 17. hodině možná krátká </w:t>
      </w:r>
      <w:r w:rsidR="000F6E73">
        <w:rPr>
          <w:rFonts w:asciiTheme="minorHAnsi" w:hAnsiTheme="minorHAnsi" w:cstheme="minorHAnsi"/>
          <w:b w:val="0"/>
          <w:color w:val="0070C0"/>
          <w:sz w:val="20"/>
          <w:szCs w:val="20"/>
        </w:rPr>
        <w:t xml:space="preserve">osobní </w:t>
      </w:r>
      <w:r w:rsidRPr="0020778F">
        <w:rPr>
          <w:rFonts w:asciiTheme="minorHAnsi" w:hAnsiTheme="minorHAnsi" w:cstheme="minorHAnsi"/>
          <w:b w:val="0"/>
          <w:color w:val="0070C0"/>
          <w:sz w:val="20"/>
          <w:szCs w:val="20"/>
        </w:rPr>
        <w:t>konzultace s konkrétním problémem, které trápí vaše dítě</w:t>
      </w:r>
    </w:p>
    <w:p w14:paraId="736B5ADA" w14:textId="09DC325B" w:rsidR="00646E98" w:rsidRPr="0020778F" w:rsidRDefault="00646E98" w:rsidP="00646E98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FF0000"/>
          <w:sz w:val="26"/>
          <w:szCs w:val="26"/>
        </w:rPr>
      </w:pPr>
      <w:r w:rsidRPr="0020778F">
        <w:rPr>
          <w:rFonts w:asciiTheme="minorHAnsi" w:hAnsiTheme="minorHAnsi" w:cstheme="minorHAnsi"/>
          <w:bCs w:val="0"/>
          <w:color w:val="FF0000"/>
          <w:sz w:val="26"/>
          <w:szCs w:val="26"/>
        </w:rPr>
        <w:t>Přihlašuji se na t</w:t>
      </w:r>
      <w:r w:rsidR="0020778F" w:rsidRPr="0020778F">
        <w:rPr>
          <w:rFonts w:asciiTheme="minorHAnsi" w:hAnsiTheme="minorHAnsi" w:cstheme="minorHAnsi"/>
          <w:bCs w:val="0"/>
          <w:color w:val="FF0000"/>
          <w:sz w:val="26"/>
          <w:szCs w:val="26"/>
        </w:rPr>
        <w:t xml:space="preserve">yto </w:t>
      </w:r>
      <w:proofErr w:type="gramStart"/>
      <w:r w:rsidR="0020778F" w:rsidRPr="0020778F">
        <w:rPr>
          <w:rFonts w:asciiTheme="minorHAnsi" w:hAnsiTheme="minorHAnsi" w:cstheme="minorHAnsi"/>
          <w:bCs w:val="0"/>
          <w:color w:val="FF0000"/>
          <w:sz w:val="26"/>
          <w:szCs w:val="26"/>
        </w:rPr>
        <w:t>dny  –</w:t>
      </w:r>
      <w:proofErr w:type="gramEnd"/>
      <w:r w:rsidR="0020778F" w:rsidRPr="0020778F">
        <w:rPr>
          <w:rFonts w:asciiTheme="minorHAnsi" w:hAnsiTheme="minorHAnsi" w:cstheme="minorHAnsi"/>
          <w:bCs w:val="0"/>
          <w:color w:val="FF0000"/>
          <w:sz w:val="26"/>
          <w:szCs w:val="26"/>
        </w:rPr>
        <w:t xml:space="preserve"> dvě navazující setkání / varianta zelená nebo žlutá/</w:t>
      </w:r>
      <w:r w:rsidRPr="0020778F">
        <w:rPr>
          <w:rFonts w:asciiTheme="minorHAnsi" w:hAnsiTheme="minorHAnsi" w:cstheme="minorHAnsi"/>
          <w:bCs w:val="0"/>
          <w:color w:val="FF0000"/>
          <w:sz w:val="26"/>
          <w:szCs w:val="26"/>
        </w:rPr>
        <w:t>:</w:t>
      </w:r>
    </w:p>
    <w:p w14:paraId="469D7D26" w14:textId="77777777" w:rsidR="00646E98" w:rsidRDefault="00646E98" w:rsidP="00646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46E98" w14:paraId="6E420335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22D6FD56" w14:textId="7CE9FE82" w:rsidR="00646E98" w:rsidRPr="0020778F" w:rsidRDefault="0020778F" w:rsidP="0020778F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I.</w:t>
            </w:r>
            <w:proofErr w:type="gramStart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úterý</w:t>
            </w:r>
            <w:proofErr w:type="spellEnd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 xml:space="preserve">  5.4.2022</w:t>
            </w:r>
            <w:proofErr w:type="gramEnd"/>
            <w:r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2CC1A09D" w14:textId="54035B42" w:rsidR="00646E98" w:rsidRPr="0020778F" w:rsidRDefault="0020778F" w:rsidP="00113F48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II.</w:t>
            </w:r>
            <w:proofErr w:type="gramStart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úterý</w:t>
            </w:r>
            <w:proofErr w:type="spellEnd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 xml:space="preserve">  12.4.2022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B3B6EBE" w14:textId="27120DD3" w:rsidR="00646E98" w:rsidRPr="0020778F" w:rsidRDefault="0020778F" w:rsidP="00113F48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I.</w:t>
            </w:r>
            <w:proofErr w:type="gramStart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úterý</w:t>
            </w:r>
            <w:proofErr w:type="spellEnd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 xml:space="preserve">  19.</w:t>
            </w:r>
            <w:proofErr w:type="gramEnd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4.2022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2144258" w14:textId="5DB711E3" w:rsidR="00646E98" w:rsidRPr="0020778F" w:rsidRDefault="0020778F" w:rsidP="00113F48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II.</w:t>
            </w:r>
            <w:proofErr w:type="gramStart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úterý</w:t>
            </w:r>
            <w:proofErr w:type="spellEnd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 xml:space="preserve">  26.</w:t>
            </w:r>
            <w:proofErr w:type="gramEnd"/>
            <w:r w:rsidR="00646E98" w:rsidRPr="0020778F">
              <w:rPr>
                <w:rFonts w:ascii="Arial" w:eastAsia="Times New Roman" w:hAnsi="Arial" w:cs="Arial"/>
                <w:color w:val="555555"/>
                <w:sz w:val="24"/>
                <w:szCs w:val="24"/>
                <w:lang w:eastAsia="cs-CZ"/>
              </w:rPr>
              <w:t>4.2022</w:t>
            </w:r>
          </w:p>
        </w:tc>
      </w:tr>
      <w:tr w:rsidR="00646E98" w14:paraId="42A472B0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7581EEE7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14B70E6E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4DB144D6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24AAAC65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3D6B0836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39D0952B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11F75430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58656670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4517CEF3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279CB424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4E26C17B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3FD9588F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10274DBA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4EDDA200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123B62AD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41B79043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3A26233F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6422F79C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2C81FFB4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701666FD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0B4548DD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7C08FABB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7F87DDD4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1A55FEA3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7B02AEE5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2679E575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2D64828F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03F1859D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639F8D75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6A38EC41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30FC8EE3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64027281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4CEFA91C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213786BE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7E202E54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24CC7386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5278A376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7923C027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6B8F93A6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646E98" w14:paraId="75D2F75C" w14:textId="77777777" w:rsidTr="0020778F">
        <w:tc>
          <w:tcPr>
            <w:tcW w:w="2264" w:type="dxa"/>
            <w:shd w:val="clear" w:color="auto" w:fill="E2EFD9" w:themeFill="accent6" w:themeFillTint="33"/>
          </w:tcPr>
          <w:p w14:paraId="339E436E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14:paraId="598D90A0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26F236C6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14:paraId="352C0BF1" w14:textId="77777777" w:rsidR="00646E98" w:rsidRPr="001C2A6B" w:rsidRDefault="00646E98" w:rsidP="00113F48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628FA8B2" w14:textId="77777777" w:rsidR="00D00BB2" w:rsidRDefault="00D00BB2"/>
    <w:sectPr w:rsidR="00D00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FCB2" w14:textId="77777777" w:rsidR="0030588B" w:rsidRDefault="0030588B" w:rsidP="00646E98">
      <w:pPr>
        <w:spacing w:after="0" w:line="240" w:lineRule="auto"/>
      </w:pPr>
      <w:r>
        <w:separator/>
      </w:r>
    </w:p>
  </w:endnote>
  <w:endnote w:type="continuationSeparator" w:id="0">
    <w:p w14:paraId="719F0158" w14:textId="77777777" w:rsidR="0030588B" w:rsidRDefault="0030588B" w:rsidP="0064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1A7" w14:textId="77777777" w:rsidR="00646E98" w:rsidRDefault="00646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A6A5" w14:textId="77777777" w:rsidR="00646E98" w:rsidRDefault="00646E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4DAF" w14:textId="77777777" w:rsidR="00646E98" w:rsidRDefault="00646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357D" w14:textId="77777777" w:rsidR="0030588B" w:rsidRDefault="0030588B" w:rsidP="00646E98">
      <w:pPr>
        <w:spacing w:after="0" w:line="240" w:lineRule="auto"/>
      </w:pPr>
      <w:r>
        <w:separator/>
      </w:r>
    </w:p>
  </w:footnote>
  <w:footnote w:type="continuationSeparator" w:id="0">
    <w:p w14:paraId="7108C468" w14:textId="77777777" w:rsidR="0030588B" w:rsidRDefault="0030588B" w:rsidP="0064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8BA8" w14:textId="77777777" w:rsidR="00646E98" w:rsidRDefault="00646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ABB0" w14:textId="4A901CBF" w:rsidR="00646E98" w:rsidRDefault="00646E98" w:rsidP="00646E98">
    <w:pPr>
      <w:pStyle w:val="Zhlav"/>
      <w:jc w:val="center"/>
    </w:pPr>
    <w:r>
      <w:rPr>
        <w:noProof/>
      </w:rPr>
      <w:drawing>
        <wp:inline distT="0" distB="0" distL="0" distR="0" wp14:anchorId="15ABB3FD" wp14:editId="636F7735">
          <wp:extent cx="3405158" cy="639445"/>
          <wp:effectExtent l="0" t="0" r="5080" b="8255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188" cy="64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131D" w14:textId="77777777" w:rsidR="00646E98" w:rsidRDefault="00646E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708"/>
    <w:multiLevelType w:val="hybridMultilevel"/>
    <w:tmpl w:val="32D456DC"/>
    <w:lvl w:ilvl="0" w:tplc="FF4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98"/>
    <w:rsid w:val="000F6E73"/>
    <w:rsid w:val="0020778F"/>
    <w:rsid w:val="0030588B"/>
    <w:rsid w:val="00314E0F"/>
    <w:rsid w:val="0048791D"/>
    <w:rsid w:val="00646E98"/>
    <w:rsid w:val="0077371F"/>
    <w:rsid w:val="00A72E00"/>
    <w:rsid w:val="00BE0D1B"/>
    <w:rsid w:val="00C67B70"/>
    <w:rsid w:val="00D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B97D"/>
  <w15:chartTrackingRefBased/>
  <w15:docId w15:val="{51209972-0C86-4AE7-AA86-535AE202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E98"/>
  </w:style>
  <w:style w:type="paragraph" w:styleId="Nadpis2">
    <w:name w:val="heading 2"/>
    <w:basedOn w:val="Normln"/>
    <w:link w:val="Nadpis2Char"/>
    <w:uiPriority w:val="9"/>
    <w:qFormat/>
    <w:rsid w:val="00646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6E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6E98"/>
    <w:rPr>
      <w:color w:val="0000FF"/>
      <w:u w:val="single"/>
    </w:rPr>
  </w:style>
  <w:style w:type="table" w:styleId="Mkatabulky">
    <w:name w:val="Table Grid"/>
    <w:basedOn w:val="Normlntabulka"/>
    <w:uiPriority w:val="39"/>
    <w:rsid w:val="0064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4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98"/>
  </w:style>
  <w:style w:type="paragraph" w:styleId="Zpat">
    <w:name w:val="footer"/>
    <w:basedOn w:val="Normln"/>
    <w:link w:val="ZpatChar"/>
    <w:uiPriority w:val="99"/>
    <w:unhideWhenUsed/>
    <w:rsid w:val="0064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98"/>
  </w:style>
  <w:style w:type="paragraph" w:styleId="Odstavecseseznamem">
    <w:name w:val="List Paragraph"/>
    <w:basedOn w:val="Normln"/>
    <w:uiPriority w:val="34"/>
    <w:qFormat/>
    <w:rsid w:val="0020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Sychrov%C4%9B+10,+Praha+10&amp;entry=gmail&amp;source=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2022-03-21T14:52:00Z</dcterms:created>
  <dcterms:modified xsi:type="dcterms:W3CDTF">2022-03-21T14:52:00Z</dcterms:modified>
</cp:coreProperties>
</file>